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4A" w:rsidRDefault="00087C4A" w:rsidP="00087C4A">
      <w:pPr>
        <w:rPr>
          <w:rFonts w:hint="eastAsia"/>
        </w:rPr>
      </w:pPr>
      <w:r>
        <w:rPr>
          <w:rFonts w:hint="eastAsia"/>
        </w:rPr>
        <w:t>公告機關：</w:t>
      </w:r>
      <w:r>
        <w:rPr>
          <w:rFonts w:hint="eastAsia"/>
        </w:rPr>
        <w:t xml:space="preserve">  </w:t>
      </w:r>
      <w:r>
        <w:rPr>
          <w:rFonts w:hint="eastAsia"/>
        </w:rPr>
        <w:t>新北市政府教育局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公告主旨：</w:t>
      </w:r>
      <w:r>
        <w:rPr>
          <w:rFonts w:hint="eastAsia"/>
        </w:rPr>
        <w:t xml:space="preserve">  </w:t>
      </w:r>
      <w:r>
        <w:rPr>
          <w:rFonts w:hint="eastAsia"/>
        </w:rPr>
        <w:t>育嬰留職停薪之相關規定及權益宣導，請轉知機關、校</w:t>
      </w:r>
      <w:r>
        <w:rPr>
          <w:rFonts w:hint="eastAsia"/>
        </w:rPr>
        <w:t>(</w:t>
      </w:r>
      <w:r>
        <w:rPr>
          <w:rFonts w:hint="eastAsia"/>
        </w:rPr>
        <w:t>園</w:t>
      </w:r>
      <w:r>
        <w:rPr>
          <w:rFonts w:hint="eastAsia"/>
        </w:rPr>
        <w:t>)</w:t>
      </w:r>
      <w:r>
        <w:rPr>
          <w:rFonts w:hint="eastAsia"/>
        </w:rPr>
        <w:t>內同仁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公告日期：</w:t>
      </w:r>
      <w:r>
        <w:rPr>
          <w:rFonts w:hint="eastAsia"/>
        </w:rPr>
        <w:t xml:space="preserve">  1080611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公告內容：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請協助宣導育嬰留職停薪之相關規定及權益，並轉知機關、校</w:t>
      </w:r>
      <w:r>
        <w:rPr>
          <w:rFonts w:hint="eastAsia"/>
        </w:rPr>
        <w:t>(</w:t>
      </w:r>
      <w:r>
        <w:rPr>
          <w:rFonts w:hint="eastAsia"/>
        </w:rPr>
        <w:t>園</w:t>
      </w:r>
      <w:r>
        <w:rPr>
          <w:rFonts w:hint="eastAsia"/>
        </w:rPr>
        <w:t>)</w:t>
      </w:r>
      <w:r>
        <w:rPr>
          <w:rFonts w:hint="eastAsia"/>
        </w:rPr>
        <w:t>內同仁。宣導內容如下：</w:t>
      </w:r>
    </w:p>
    <w:p w:rsidR="00087C4A" w:rsidRDefault="00087C4A" w:rsidP="00087C4A"/>
    <w:p w:rsidR="00087C4A" w:rsidRDefault="00087C4A" w:rsidP="00087C4A">
      <w:pPr>
        <w:rPr>
          <w:rFonts w:hint="eastAsia"/>
        </w:rPr>
      </w:pPr>
      <w:r>
        <w:rPr>
          <w:rFonts w:hint="eastAsia"/>
        </w:rPr>
        <w:t>查性別工作平等法、公務人員留職停薪辦法及本府非編制人員給假要點規定略以，本府同仁得於子女未滿</w:t>
      </w:r>
      <w:r>
        <w:rPr>
          <w:rFonts w:hint="eastAsia"/>
        </w:rPr>
        <w:t>3</w:t>
      </w:r>
      <w:r>
        <w:rPr>
          <w:rFonts w:hint="eastAsia"/>
        </w:rPr>
        <w:t>歲前，申請育嬰留職停薪，且機關不得拒絕。又銓敘部相關函釋略以，夫妻皆為公務人員或配偶未就業，如養育雙</w:t>
      </w:r>
      <w:r>
        <w:rPr>
          <w:rFonts w:hint="eastAsia"/>
        </w:rPr>
        <w:t>(</w:t>
      </w:r>
      <w:r>
        <w:rPr>
          <w:rFonts w:hint="eastAsia"/>
        </w:rPr>
        <w:t>多</w:t>
      </w:r>
      <w:r>
        <w:rPr>
          <w:rFonts w:hint="eastAsia"/>
        </w:rPr>
        <w:t>)</w:t>
      </w:r>
      <w:r>
        <w:rPr>
          <w:rFonts w:hint="eastAsia"/>
        </w:rPr>
        <w:t>胞胎之子女或</w:t>
      </w:r>
      <w:r>
        <w:rPr>
          <w:rFonts w:hint="eastAsia"/>
        </w:rPr>
        <w:t>2</w:t>
      </w:r>
      <w:r>
        <w:rPr>
          <w:rFonts w:hint="eastAsia"/>
        </w:rPr>
        <w:t>名以上</w:t>
      </w:r>
      <w:r>
        <w:rPr>
          <w:rFonts w:hint="eastAsia"/>
        </w:rPr>
        <w:t>3</w:t>
      </w:r>
      <w:r>
        <w:rPr>
          <w:rFonts w:hint="eastAsia"/>
        </w:rPr>
        <w:t>足歲以下子女，則不以本人或配偶之一方申請為限，夫妻得同時申請育嬰留職停薪，且機關不得拒絕。基於人道關懷及落實照護本府同仁之意旨，請加強宣導上開育嬰留職停薪相關規定及權益，俾利本府同仁在友善職場環境下，能兼顧工作與家庭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經查本府女性同仁申請育嬰留職停薪人次近</w:t>
      </w:r>
      <w:r>
        <w:rPr>
          <w:rFonts w:hint="eastAsia"/>
        </w:rPr>
        <w:t>3</w:t>
      </w:r>
      <w:r>
        <w:rPr>
          <w:rFonts w:hint="eastAsia"/>
        </w:rPr>
        <w:t>年皆高於男性同仁申請人次，為落實性別平等政策，破除性別分工刻板印象，請落實宣導並鼓勵符合條件之男性同仁申請育嬰留職停薪。</w:t>
      </w:r>
      <w:r>
        <w:rPr>
          <w:rFonts w:hint="eastAsia"/>
        </w:rPr>
        <w:t xml:space="preserve"> </w:t>
      </w:r>
    </w:p>
    <w:p w:rsidR="00087C4A" w:rsidRDefault="00087C4A" w:rsidP="00087C4A">
      <w: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相關法規：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性別工作平等法第</w:t>
      </w:r>
      <w:r>
        <w:rPr>
          <w:rFonts w:hint="eastAsia"/>
        </w:rPr>
        <w:t>16</w:t>
      </w:r>
      <w:r>
        <w:rPr>
          <w:rFonts w:hint="eastAsia"/>
        </w:rPr>
        <w:t>條規定略以，受僱者任職滿</w:t>
      </w:r>
      <w:r>
        <w:rPr>
          <w:rFonts w:hint="eastAsia"/>
        </w:rPr>
        <w:t>6</w:t>
      </w:r>
      <w:r>
        <w:rPr>
          <w:rFonts w:hint="eastAsia"/>
        </w:rPr>
        <w:t>個月後，於每一子女滿</w:t>
      </w:r>
      <w:r>
        <w:rPr>
          <w:rFonts w:hint="eastAsia"/>
        </w:rPr>
        <w:t>3</w:t>
      </w:r>
      <w:r>
        <w:rPr>
          <w:rFonts w:hint="eastAsia"/>
        </w:rPr>
        <w:t>歲前，得申請育嬰留職停薪，期間至該子女滿</w:t>
      </w:r>
      <w:r>
        <w:rPr>
          <w:rFonts w:hint="eastAsia"/>
        </w:rPr>
        <w:t>3</w:t>
      </w:r>
      <w:r>
        <w:rPr>
          <w:rFonts w:hint="eastAsia"/>
        </w:rPr>
        <w:t>歲止，但不得逾</w:t>
      </w:r>
      <w:r>
        <w:rPr>
          <w:rFonts w:hint="eastAsia"/>
        </w:rPr>
        <w:t>2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公務人員留職停薪辦法第</w:t>
      </w:r>
      <w:r>
        <w:rPr>
          <w:rFonts w:hint="eastAsia"/>
        </w:rPr>
        <w:t>5</w:t>
      </w:r>
      <w:r>
        <w:rPr>
          <w:rFonts w:hint="eastAsia"/>
        </w:rPr>
        <w:t>條規定略以，公務人員養育</w:t>
      </w:r>
      <w:r>
        <w:rPr>
          <w:rFonts w:hint="eastAsia"/>
        </w:rPr>
        <w:t>3</w:t>
      </w:r>
      <w:r>
        <w:rPr>
          <w:rFonts w:hint="eastAsia"/>
        </w:rPr>
        <w:t>足歲以下子女，得申請留職停薪，且機關不得拒絕。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本府非編制人員給假要點第</w:t>
      </w:r>
      <w:r>
        <w:rPr>
          <w:rFonts w:hint="eastAsia"/>
        </w:rPr>
        <w:t>4</w:t>
      </w:r>
      <w:r>
        <w:rPr>
          <w:rFonts w:hint="eastAsia"/>
        </w:rPr>
        <w:t>點規定略以，任職滿</w:t>
      </w:r>
      <w:r>
        <w:rPr>
          <w:rFonts w:hint="eastAsia"/>
        </w:rPr>
        <w:t>6</w:t>
      </w:r>
      <w:r>
        <w:rPr>
          <w:rFonts w:hint="eastAsia"/>
        </w:rPr>
        <w:t>個月後，於每一子女滿</w:t>
      </w:r>
      <w:r>
        <w:rPr>
          <w:rFonts w:hint="eastAsia"/>
        </w:rPr>
        <w:t>3</w:t>
      </w:r>
      <w:r>
        <w:rPr>
          <w:rFonts w:hint="eastAsia"/>
        </w:rPr>
        <w:t>歲前，得申請育嬰留職停薪，但不得逾契約期間。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銓敘部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日部銓四字第</w:t>
      </w:r>
      <w:r>
        <w:rPr>
          <w:rFonts w:hint="eastAsia"/>
        </w:rPr>
        <w:t>10642344981</w:t>
      </w:r>
      <w:r>
        <w:rPr>
          <w:rFonts w:hint="eastAsia"/>
        </w:rPr>
        <w:t>號函略以，鼓勵符合條件之男性公務人員申請育嬰留職停薪。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銓敘部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日部銓四字第</w:t>
      </w:r>
      <w:r>
        <w:rPr>
          <w:rFonts w:hint="eastAsia"/>
        </w:rPr>
        <w:t>10743649091</w:t>
      </w:r>
      <w:r>
        <w:rPr>
          <w:rFonts w:hint="eastAsia"/>
        </w:rPr>
        <w:t>號函略以，公務人員養育雙</w:t>
      </w:r>
      <w:r>
        <w:rPr>
          <w:rFonts w:hint="eastAsia"/>
        </w:rPr>
        <w:t>(</w:t>
      </w:r>
      <w:r>
        <w:rPr>
          <w:rFonts w:hint="eastAsia"/>
        </w:rPr>
        <w:t>多</w:t>
      </w:r>
      <w:r>
        <w:rPr>
          <w:rFonts w:hint="eastAsia"/>
        </w:rPr>
        <w:t>)</w:t>
      </w:r>
      <w:r>
        <w:rPr>
          <w:rFonts w:hint="eastAsia"/>
        </w:rPr>
        <w:t>胞胎之子女，且其配偶未就業者，得申請育嬰留職停薪，且機關不得予以拒絕。</w:t>
      </w:r>
      <w:r>
        <w:rPr>
          <w:rFonts w:hint="eastAsia"/>
        </w:rPr>
        <w:t xml:space="preserve"> </w:t>
      </w:r>
    </w:p>
    <w:p w:rsidR="00087C4A" w:rsidRDefault="00087C4A" w:rsidP="00087C4A">
      <w:pPr>
        <w:rPr>
          <w:rFonts w:hint="eastAsia"/>
        </w:rPr>
      </w:pPr>
      <w:r>
        <w:rPr>
          <w:rFonts w:hint="eastAsia"/>
        </w:rPr>
        <w:t>銓敘部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日部銓四字第</w:t>
      </w:r>
      <w:r>
        <w:rPr>
          <w:rFonts w:hint="eastAsia"/>
        </w:rPr>
        <w:t>1074511025</w:t>
      </w:r>
      <w:r>
        <w:rPr>
          <w:rFonts w:hint="eastAsia"/>
        </w:rPr>
        <w:t>號函略以，夫妻均為公務人員，得以養育雙</w:t>
      </w:r>
      <w:r>
        <w:rPr>
          <w:rFonts w:hint="eastAsia"/>
        </w:rPr>
        <w:t>(</w:t>
      </w:r>
      <w:r>
        <w:rPr>
          <w:rFonts w:hint="eastAsia"/>
        </w:rPr>
        <w:t>多</w:t>
      </w:r>
      <w:r>
        <w:rPr>
          <w:rFonts w:hint="eastAsia"/>
        </w:rPr>
        <w:t>)</w:t>
      </w:r>
      <w:r>
        <w:rPr>
          <w:rFonts w:hint="eastAsia"/>
        </w:rPr>
        <w:t>胞胎子女事由，同時申請育嬰留職停薪，且機關不得予以拒絕。</w:t>
      </w:r>
      <w:r>
        <w:rPr>
          <w:rFonts w:hint="eastAsia"/>
        </w:rPr>
        <w:t xml:space="preserve"> </w:t>
      </w:r>
    </w:p>
    <w:p w:rsidR="00B81EBF" w:rsidRDefault="00087C4A" w:rsidP="00087C4A">
      <w:r>
        <w:rPr>
          <w:rFonts w:hint="eastAsia"/>
        </w:rPr>
        <w:t>銓敘部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日部銓四字第</w:t>
      </w:r>
      <w:r>
        <w:rPr>
          <w:rFonts w:hint="eastAsia"/>
        </w:rPr>
        <w:t>10746580971</w:t>
      </w:r>
      <w:r>
        <w:rPr>
          <w:rFonts w:hint="eastAsia"/>
        </w:rPr>
        <w:t>號函略以，公務人員如以養育</w:t>
      </w:r>
      <w:r>
        <w:rPr>
          <w:rFonts w:hint="eastAsia"/>
        </w:rPr>
        <w:t>2</w:t>
      </w:r>
      <w:r>
        <w:rPr>
          <w:rFonts w:hint="eastAsia"/>
        </w:rPr>
        <w:t>名以上</w:t>
      </w:r>
      <w:r>
        <w:rPr>
          <w:rFonts w:hint="eastAsia"/>
        </w:rPr>
        <w:t>3</w:t>
      </w:r>
      <w:r>
        <w:rPr>
          <w:rFonts w:hint="eastAsia"/>
        </w:rPr>
        <w:t>足歲以下子女事由申請育嬰留職停薪，得不以本人或配偶之一方申請為限，且機關不得予以拒絕。</w:t>
      </w:r>
      <w:bookmarkStart w:id="0" w:name="_GoBack"/>
      <w:bookmarkEnd w:id="0"/>
    </w:p>
    <w:sectPr w:rsidR="00B81E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A"/>
    <w:rsid w:val="00087C4A"/>
    <w:rsid w:val="00B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71CA-DDB8-4B79-B1A8-DE5C9FE6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2019-06-13T02:31:00Z</dcterms:created>
  <dcterms:modified xsi:type="dcterms:W3CDTF">2019-06-13T02:33:00Z</dcterms:modified>
</cp:coreProperties>
</file>