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0" w:rsidRDefault="00573FEA" w:rsidP="00990982">
      <w:pPr>
        <w:snapToGrid w:val="0"/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學校適應能力量表</w:t>
      </w:r>
    </w:p>
    <w:p w:rsidR="00954D30" w:rsidRDefault="00954D30">
      <w:pPr>
        <w:spacing w:line="360" w:lineRule="auto"/>
        <w:rPr>
          <w:rFonts w:ascii="細明體" w:eastAsia="細明體" w:hAnsi="細明體"/>
        </w:rPr>
      </w:pP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學校名稱：新北市</w:t>
      </w:r>
      <w:r>
        <w:rPr>
          <w:rFonts w:ascii="細明體" w:eastAsia="細明體" w:hAnsi="細明體"/>
          <w:u w:val="single"/>
        </w:rPr>
        <w:t xml:space="preserve">          </w:t>
      </w:r>
      <w:r>
        <w:rPr>
          <w:rFonts w:ascii="細明體" w:eastAsia="細明體" w:hAnsi="細明體"/>
        </w:rPr>
        <w:t>幼兒園‧國小‧國中‧高中國中部      學生姓名：</w:t>
      </w:r>
      <w:r>
        <w:rPr>
          <w:rFonts w:ascii="細明體" w:eastAsia="細明體" w:hAnsi="細明體"/>
          <w:u w:val="single"/>
        </w:rPr>
        <w:t xml:space="preserve">                </w:t>
      </w:r>
      <w:r w:rsidR="00460546">
        <w:rPr>
          <w:rFonts w:ascii="細明體" w:eastAsia="細明體" w:hAnsi="細明體"/>
          <w:u w:val="single"/>
        </w:rPr>
        <w:t>.</w:t>
      </w: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目前班級：</w:t>
      </w:r>
      <w:r>
        <w:rPr>
          <w:rFonts w:ascii="細明體" w:eastAsia="細明體" w:hAnsi="細明體"/>
          <w:u w:val="single"/>
        </w:rPr>
        <w:t xml:space="preserve">   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   </w:t>
      </w:r>
      <w:r>
        <w:rPr>
          <w:rFonts w:ascii="細明體" w:eastAsia="細明體" w:hAnsi="細明體"/>
        </w:rPr>
        <w:t>班     就讀班別： □普通班   □資源班   □其他</w:t>
      </w:r>
      <w:r>
        <w:rPr>
          <w:rFonts w:ascii="細明體" w:eastAsia="細明體" w:hAnsi="細明體"/>
          <w:u w:val="single"/>
        </w:rPr>
        <w:t xml:space="preserve">                      </w:t>
      </w: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性別：□男 □女  出生日期：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月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日  實足年齡：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歲</w:t>
      </w:r>
      <w:r>
        <w:rPr>
          <w:rFonts w:ascii="細明體" w:eastAsia="細明體" w:hAnsi="細明體"/>
          <w:u w:val="single"/>
        </w:rPr>
        <w:t xml:space="preserve">    </w:t>
      </w:r>
      <w:r>
        <w:rPr>
          <w:rFonts w:ascii="細明體" w:eastAsia="細明體" w:hAnsi="細明體"/>
        </w:rPr>
        <w:t>月</w:t>
      </w:r>
    </w:p>
    <w:p w:rsidR="00954D30" w:rsidRDefault="00573FEA">
      <w:pPr>
        <w:snapToGrid w:val="0"/>
        <w:spacing w:line="360" w:lineRule="auto"/>
        <w:ind w:firstLine="400"/>
      </w:pPr>
      <w:r>
        <w:rPr>
          <w:rFonts w:ascii="細明體" w:eastAsia="細明體" w:hAnsi="細明體"/>
        </w:rPr>
        <w:t>填表人：</w:t>
      </w:r>
      <w:r>
        <w:rPr>
          <w:rFonts w:ascii="細明體" w:eastAsia="細明體" w:hAnsi="細明體"/>
          <w:u w:val="single"/>
        </w:rPr>
        <w:t xml:space="preserve">          </w:t>
      </w:r>
      <w:r>
        <w:rPr>
          <w:rFonts w:ascii="細明體" w:eastAsia="細明體" w:hAnsi="細明體"/>
        </w:rPr>
        <w:t xml:space="preserve">  職稱：□班級導師 □其他</w:t>
      </w:r>
      <w:r>
        <w:rPr>
          <w:rFonts w:ascii="細明體" w:eastAsia="細明體" w:hAnsi="細明體"/>
          <w:u w:val="single"/>
        </w:rPr>
        <w:t xml:space="preserve">        </w:t>
      </w:r>
      <w:r>
        <w:rPr>
          <w:rFonts w:ascii="細明體" w:eastAsia="細明體" w:hAnsi="細明體"/>
        </w:rPr>
        <w:t xml:space="preserve">  連絡電話：</w:t>
      </w:r>
      <w:r>
        <w:rPr>
          <w:rFonts w:ascii="細明體" w:eastAsia="細明體" w:hAnsi="細明體"/>
          <w:u w:val="single"/>
        </w:rPr>
        <w:t xml:space="preserve">            </w:t>
      </w:r>
      <w:r>
        <w:rPr>
          <w:rFonts w:ascii="細明體" w:eastAsia="細明體" w:hAnsi="細明體"/>
        </w:rPr>
        <w:t xml:space="preserve">  填表日期：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年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月</w:t>
      </w:r>
      <w:r>
        <w:rPr>
          <w:rFonts w:ascii="細明體" w:eastAsia="細明體" w:hAnsi="細明體"/>
          <w:u w:val="single"/>
        </w:rPr>
        <w:t xml:space="preserve">   </w:t>
      </w:r>
      <w:r>
        <w:rPr>
          <w:rFonts w:ascii="細明體" w:eastAsia="細明體" w:hAnsi="細明體"/>
        </w:rPr>
        <w:t>日</w:t>
      </w:r>
    </w:p>
    <w:p w:rsidR="00954D30" w:rsidRDefault="00954D30">
      <w:pPr>
        <w:spacing w:line="360" w:lineRule="auto"/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3"/>
      </w:tblGrid>
      <w:tr w:rsidR="00954D30"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80" w:lineRule="atLeast"/>
              <w:ind w:left="181" w:right="2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填寫說明：</w:t>
            </w:r>
          </w:p>
          <w:p w:rsidR="00954D30" w:rsidRDefault="00573FEA">
            <w:pPr>
              <w:snapToGrid w:val="0"/>
              <w:spacing w:line="280" w:lineRule="atLeast"/>
              <w:ind w:left="181" w:right="2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本量表</w:t>
            </w:r>
            <w:proofErr w:type="gramEnd"/>
            <w:r>
              <w:rPr>
                <w:rFonts w:ascii="標楷體" w:eastAsia="標楷體" w:hAnsi="標楷體"/>
              </w:rPr>
              <w:t>主要目的是為了判斷學生在學校生活適應各種的情形，作為考量該生是否需要特殊教育的參考。</w:t>
            </w:r>
          </w:p>
          <w:p w:rsidR="00954D30" w:rsidRDefault="00573FEA">
            <w:pPr>
              <w:tabs>
                <w:tab w:val="left" w:pos="5700"/>
                <w:tab w:val="left" w:pos="10800"/>
              </w:tabs>
              <w:snapToGrid w:val="0"/>
              <w:spacing w:line="280" w:lineRule="atLeast"/>
              <w:ind w:left="181" w:right="210"/>
              <w:jc w:val="both"/>
            </w:pPr>
            <w:r>
              <w:rPr>
                <w:rFonts w:ascii="標楷體" w:eastAsia="標楷體" w:hAnsi="標楷體"/>
              </w:rPr>
              <w:t xml:space="preserve">    請你</w:t>
            </w:r>
            <w:r>
              <w:rPr>
                <w:rFonts w:ascii="標楷體" w:eastAsia="標楷體" w:hAnsi="標楷體"/>
                <w:b/>
                <w:u w:val="single"/>
              </w:rPr>
              <w:t>以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一般同齡學生</w:t>
            </w:r>
            <w:r>
              <w:rPr>
                <w:rFonts w:ascii="標楷體" w:eastAsia="標楷體" w:hAnsi="標楷體"/>
                <w:b/>
                <w:u w:val="single"/>
              </w:rPr>
              <w:t>的狀況為判斷標準</w:t>
            </w:r>
            <w:r>
              <w:rPr>
                <w:rFonts w:ascii="標楷體" w:eastAsia="標楷體" w:hAnsi="標楷體"/>
              </w:rPr>
              <w:t>，考慮這學生在以下十四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項目的情形，逐項評定出「良好」、「稍有問題」、「問題嚴重」的其中一種結果，並在該欄內的□打</w:t>
            </w:r>
            <w:r>
              <w:rPr>
                <w:rFonts w:ascii="Symbol" w:eastAsia="Symbol" w:hAnsi="Symbol" w:cs="Symbol"/>
              </w:rPr>
              <w:t></w:t>
            </w:r>
            <w:r>
              <w:rPr>
                <w:rFonts w:ascii="標楷體" w:eastAsia="標楷體" w:hAnsi="標楷體"/>
              </w:rPr>
              <w:t>。</w:t>
            </w:r>
            <w:proofErr w:type="gramStart"/>
            <w:r>
              <w:rPr>
                <w:rFonts w:ascii="標楷體" w:eastAsia="標楷體" w:hAnsi="標楷體"/>
              </w:rPr>
              <w:t>逐題評定時</w:t>
            </w:r>
            <w:r>
              <w:rPr>
                <w:rFonts w:ascii="標楷體" w:eastAsia="標楷體" w:hAnsi="標楷體"/>
                <w:b/>
                <w:u w:val="single"/>
              </w:rPr>
              <w:t>凡勾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選「稍有問題」或「問題嚴重」者，務必將個案在該項能力的重要問題詳細描述在「說明」欄內</w:t>
            </w:r>
            <w:r>
              <w:rPr>
                <w:rFonts w:ascii="標楷體" w:eastAsia="標楷體" w:hAnsi="標楷體"/>
              </w:rPr>
              <w:t>。</w:t>
            </w:r>
          </w:p>
          <w:p w:rsidR="00954D30" w:rsidRDefault="00573FEA">
            <w:pPr>
              <w:tabs>
                <w:tab w:val="left" w:pos="5700"/>
                <w:tab w:val="left" w:pos="10800"/>
              </w:tabs>
              <w:snapToGrid w:val="0"/>
              <w:spacing w:line="280" w:lineRule="atLeast"/>
              <w:ind w:left="180" w:right="210" w:firstLine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完成十四項的評定後，將學生在校適應表現情形綜合描述在「綜合說明」空格內。最後，請針對學生綜合評估的結果，勾選出學生需要特殊教育的依據項目和最需要的特殊教育安排。</w:t>
            </w:r>
          </w:p>
        </w:tc>
      </w:tr>
    </w:tbl>
    <w:p w:rsidR="00954D30" w:rsidRDefault="00954D30">
      <w:pPr>
        <w:spacing w:line="80" w:lineRule="exact"/>
        <w:ind w:left="181" w:right="210"/>
        <w:jc w:val="both"/>
        <w:rPr>
          <w:rFonts w:ascii="標楷體" w:eastAsia="標楷體" w:hAnsi="標楷體"/>
          <w:spacing w:val="10"/>
          <w:sz w:val="22"/>
        </w:rPr>
      </w:pPr>
    </w:p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954"/>
        <w:gridCol w:w="1953"/>
        <w:gridCol w:w="1954"/>
        <w:gridCol w:w="3902"/>
      </w:tblGrid>
      <w:tr w:rsidR="00954D30">
        <w:trPr>
          <w:trHeight w:val="340"/>
          <w:tblHeader/>
        </w:trPr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良好</w:t>
            </w:r>
          </w:p>
        </w:tc>
        <w:tc>
          <w:tcPr>
            <w:tcW w:w="1969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稍有問題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問題嚴重</w:t>
            </w:r>
          </w:p>
        </w:tc>
        <w:tc>
          <w:tcPr>
            <w:tcW w:w="393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pacing w:line="200" w:lineRule="exact"/>
              <w:ind w:firstLine="550"/>
            </w:pPr>
            <w:r>
              <w:rPr>
                <w:rFonts w:ascii="標楷體" w:eastAsia="標楷體" w:hAnsi="標楷體"/>
                <w:b/>
                <w:spacing w:val="10"/>
              </w:rPr>
              <w:t>說明</w:t>
            </w:r>
            <w:r>
              <w:rPr>
                <w:rFonts w:ascii="細明體" w:eastAsia="細明體" w:hAnsi="細明體"/>
                <w:sz w:val="12"/>
                <w:szCs w:val="12"/>
              </w:rPr>
              <w:t xml:space="preserve"> (勾選「稍有問題」或「問題嚴重」之項目務必填寫)</w:t>
            </w: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a6"/>
              <w:snapToGrid w:val="0"/>
              <w:spacing w:line="220" w:lineRule="exact"/>
              <w:jc w:val="left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身體狀況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指身體器官機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能和體能情形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□一般健康及體能狀況良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好，不需要任何醫療；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或雖身體狀況稍差，但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並不影響學習。</w:t>
            </w:r>
          </w:p>
          <w:p w:rsidR="00954D30" w:rsidRDefault="00573FEA">
            <w:pPr>
              <w:tabs>
                <w:tab w:val="left" w:pos="152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  </w:t>
            </w:r>
          </w:p>
        </w:tc>
        <w:tc>
          <w:tcPr>
            <w:tcW w:w="1969" w:type="dxa"/>
            <w:tcBorders>
              <w:top w:val="single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□有心臟病、氣喘病或</w:t>
            </w:r>
            <w:proofErr w:type="gramStart"/>
            <w:r>
              <w:rPr>
                <w:rFonts w:ascii="標楷體" w:eastAsia="標楷體" w:hAnsi="標楷體"/>
                <w:sz w:val="16"/>
              </w:rPr>
              <w:t>癲</w:t>
            </w:r>
            <w:proofErr w:type="gramEnd"/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癇</w:t>
            </w:r>
            <w:proofErr w:type="gramEnd"/>
            <w:r>
              <w:rPr>
                <w:rFonts w:ascii="標楷體" w:eastAsia="標楷體" w:hAnsi="標楷體"/>
                <w:sz w:val="16"/>
              </w:rPr>
              <w:t>等慢性疾病需要長期</w:t>
            </w:r>
          </w:p>
          <w:p w:rsidR="00954D30" w:rsidRDefault="00573FEA">
            <w:pPr>
              <w:snapToGrid w:val="0"/>
              <w:spacing w:line="200" w:lineRule="exact"/>
              <w:ind w:left="196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服用藥物；或身體狀況</w:t>
            </w:r>
          </w:p>
          <w:p w:rsidR="00954D30" w:rsidRDefault="00573FEA">
            <w:pPr>
              <w:snapToGrid w:val="0"/>
              <w:spacing w:line="200" w:lineRule="exact"/>
              <w:ind w:left="196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差，需要特殊體能訓練。 </w:t>
            </w:r>
          </w:p>
        </w:tc>
        <w:tc>
          <w:tcPr>
            <w:tcW w:w="19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□身體狀況有嚴重問題，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需要長期醫療照顧或復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健；或長期臥病在床。  </w:t>
            </w:r>
          </w:p>
        </w:tc>
        <w:tc>
          <w:tcPr>
            <w:tcW w:w="3937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聽力</w:t>
            </w:r>
          </w:p>
          <w:p w:rsidR="00954D30" w:rsidRDefault="00954D3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□聽力正常；或雖重聽或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全聾，但經矯正或配戴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助聽器後，並不影響學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□重聽或全聾，</w:t>
            </w:r>
            <w:proofErr w:type="gramStart"/>
            <w:r>
              <w:rPr>
                <w:rFonts w:ascii="標楷體" w:eastAsia="標楷體" w:hAnsi="標楷體"/>
                <w:sz w:val="16"/>
              </w:rPr>
              <w:t>雖配戴</w:t>
            </w:r>
            <w:proofErr w:type="gramEnd"/>
            <w:r>
              <w:rPr>
                <w:rFonts w:ascii="標楷體" w:eastAsia="標楷體" w:hAnsi="標楷體"/>
                <w:sz w:val="16"/>
              </w:rPr>
              <w:t>助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聽器但</w:t>
            </w:r>
            <w:proofErr w:type="gramEnd"/>
            <w:r>
              <w:rPr>
                <w:rFonts w:ascii="標楷體" w:eastAsia="標楷體" w:hAnsi="標楷體"/>
                <w:sz w:val="16"/>
              </w:rPr>
              <w:t>仍需聽能與讀話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訓練。 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top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□除了聽力問題之外，還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兼有其他學習或情緒等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問題，嚴重影響生活或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3937" w:type="dxa"/>
            <w:tcBorders>
              <w:top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視力</w:t>
            </w:r>
          </w:p>
          <w:p w:rsidR="00954D30" w:rsidRDefault="00954D30">
            <w:pPr>
              <w:snapToGrid w:val="0"/>
              <w:spacing w:line="220" w:lineRule="exact"/>
              <w:ind w:left="198" w:hanging="198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6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□視力正常；或雖有近視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或弱視，但經矯正後，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並不影響學習。</w:t>
            </w:r>
          </w:p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    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□弱視或全盲，需點字書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籍、</w:t>
            </w:r>
            <w:proofErr w:type="gramStart"/>
            <w:r>
              <w:rPr>
                <w:rFonts w:ascii="標楷體" w:eastAsia="標楷體" w:hAnsi="標楷體"/>
                <w:sz w:val="16"/>
              </w:rPr>
              <w:t>擴視器</w:t>
            </w:r>
            <w:proofErr w:type="gramEnd"/>
            <w:r>
              <w:rPr>
                <w:rFonts w:ascii="標楷體" w:eastAsia="標楷體" w:hAnsi="標楷體"/>
                <w:sz w:val="16"/>
              </w:rPr>
              <w:t>、報讀等輔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助或定向</w:t>
            </w:r>
            <w:proofErr w:type="gramEnd"/>
            <w:r>
              <w:rPr>
                <w:rFonts w:ascii="標楷體" w:eastAsia="標楷體" w:hAnsi="標楷體"/>
                <w:sz w:val="16"/>
              </w:rPr>
              <w:t>行動訓練，才</w:t>
            </w:r>
          </w:p>
          <w:p w:rsidR="00954D30" w:rsidRDefault="00573FEA">
            <w:pPr>
              <w:snapToGrid w:val="0"/>
              <w:spacing w:line="200" w:lineRule="exact"/>
              <w:ind w:firstLine="1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能進行學習。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□除了視力問題之外，還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兼有其他學習或情緒等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問題，嚴重影響生活或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3937" w:type="dxa"/>
            <w:tcBorders>
              <w:top w:val="dotted" w:sz="6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val="1249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自我照顧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指飲食、穿脫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衣、盥洗、大小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便處理、安全、金錢處理等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□會照顧自己，不需要他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人協助；或偶爾要他人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提醒或協助，但並不影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響學習。  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□自我照顧能力差，需要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加強生活訓練。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□自理能力太差或完全沒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有能力，需要他人長期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協助或訓練(如處理大小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便或餵食訓練等)。  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基本行動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指站立、走路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、爬樓梯等行動</w:t>
            </w:r>
          </w:p>
          <w:p w:rsidR="00954D30" w:rsidRDefault="00573FEA">
            <w:pPr>
              <w:snapToGrid w:val="0"/>
              <w:spacing w:line="140" w:lineRule="exact"/>
              <w:ind w:left="60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能力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tcBorders>
              <w:top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□能獨立行動，不需要他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人協助；或使用拐杖、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支架、輪椅等輔助器後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，並不影響學習。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□獨自行動有問題，需要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行動訓練或復健。</w:t>
            </w:r>
          </w:p>
        </w:tc>
        <w:tc>
          <w:tcPr>
            <w:tcW w:w="1969" w:type="dxa"/>
            <w:tcBorders>
              <w:top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□行動能力太差或完全沒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有行動能力，需要他人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長期協助或訓練。</w:t>
            </w:r>
          </w:p>
        </w:tc>
        <w:tc>
          <w:tcPr>
            <w:tcW w:w="3937" w:type="dxa"/>
            <w:tcBorders>
              <w:top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976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動作協調</w:t>
            </w:r>
          </w:p>
          <w:p w:rsidR="00954D30" w:rsidRDefault="00573FEA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（指手眼協調、 手腳協調等）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□動作協調能力好；或雖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稍有問題，但並不妨礙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□動作協調能力差，需要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動作訓練或復健。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□動作協調能力太差或完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全沒有協調能力，嚴重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影響生活或學習，需要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他人長期協助或訓練。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47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情緒</w:t>
            </w:r>
          </w:p>
          <w:p w:rsidR="00954D30" w:rsidRDefault="00954D3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□情緒穩定；或雖偶爾情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緒</w:t>
            </w:r>
            <w:proofErr w:type="gramEnd"/>
            <w:r>
              <w:rPr>
                <w:rFonts w:ascii="標楷體" w:eastAsia="標楷體" w:hAnsi="標楷體"/>
                <w:sz w:val="16"/>
              </w:rPr>
              <w:t>不穩定，但並不影響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□情緒經常不穩定，需要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特別輔導。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□情緒極不穩定、完全失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控、或表現病理性的症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狀（如精神官能症等）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，嚴重影響生活或學習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，需要長期輔導、訓練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或服用藥物。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91"/>
        </w:trPr>
        <w:tc>
          <w:tcPr>
            <w:tcW w:w="985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環境適應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(指適應新環境、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常規、場所等環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境改變或處理突發狀況等能力)</w:t>
            </w: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a7"/>
              <w:snapToGrid w:val="0"/>
              <w:rPr>
                <w:spacing w:val="0"/>
              </w:rPr>
            </w:pPr>
            <w:r>
              <w:rPr>
                <w:spacing w:val="0"/>
              </w:rPr>
              <w:t>□環境適應能力沒問題；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或雖偶爾適應不佳，但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並不影響學習或人際互</w:t>
            </w:r>
          </w:p>
          <w:p w:rsidR="00954D30" w:rsidRDefault="00573FEA">
            <w:pPr>
              <w:pStyle w:val="a7"/>
              <w:snapToGrid w:val="0"/>
              <w:ind w:left="197" w:hanging="37"/>
              <w:rPr>
                <w:spacing w:val="0"/>
              </w:rPr>
            </w:pPr>
            <w:r>
              <w:rPr>
                <w:spacing w:val="0"/>
              </w:rPr>
              <w:t>動。</w:t>
            </w:r>
          </w:p>
        </w:tc>
        <w:tc>
          <w:tcPr>
            <w:tcW w:w="1969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right="-12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□環境適應力差，需要特</w:t>
            </w:r>
          </w:p>
          <w:p w:rsidR="00954D30" w:rsidRDefault="00573FEA">
            <w:pPr>
              <w:snapToGrid w:val="0"/>
              <w:spacing w:line="200" w:lineRule="exact"/>
              <w:ind w:right="-128" w:firstLine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別輔導。</w:t>
            </w:r>
          </w:p>
          <w:p w:rsidR="00954D30" w:rsidRDefault="00954D30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□環境適應上有嚴重的問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題或完全無法適應，嚴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重影響生活或學習，需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要長期協助或訓練。</w:t>
            </w:r>
          </w:p>
        </w:tc>
        <w:tc>
          <w:tcPr>
            <w:tcW w:w="3937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1261"/>
        </w:trPr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團體生活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指主動參與、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合群、遵守團體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規範、人際相處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等能力)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hanging="198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□</w:t>
            </w:r>
            <w:r>
              <w:rPr>
                <w:rFonts w:eastAsia="標楷體"/>
                <w:sz w:val="16"/>
              </w:rPr>
              <w:t>積極主動、遵守規範或</w:t>
            </w:r>
          </w:p>
          <w:p w:rsidR="00954D30" w:rsidRDefault="00573FEA">
            <w:pPr>
              <w:snapToGrid w:val="0"/>
              <w:spacing w:line="200" w:lineRule="exact"/>
              <w:ind w:left="197" w:hanging="37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雖團體生活能力稍差，</w:t>
            </w:r>
          </w:p>
          <w:p w:rsidR="00954D30" w:rsidRDefault="00573FEA">
            <w:pPr>
              <w:snapToGrid w:val="0"/>
              <w:spacing w:line="200" w:lineRule="exact"/>
              <w:ind w:left="160" w:right="-128"/>
              <w:jc w:val="both"/>
            </w:pPr>
            <w:r>
              <w:rPr>
                <w:rFonts w:eastAsia="標楷體"/>
                <w:sz w:val="16"/>
              </w:rPr>
              <w:t>但並不影響學習</w:t>
            </w:r>
            <w:r>
              <w:rPr>
                <w:rFonts w:ascii="標楷體" w:eastAsia="標楷體" w:hAnsi="標楷體"/>
                <w:sz w:val="16"/>
              </w:rPr>
              <w:t>或人</w:t>
            </w:r>
          </w:p>
          <w:p w:rsidR="00954D30" w:rsidRDefault="00573FEA">
            <w:pPr>
              <w:snapToGrid w:val="0"/>
              <w:spacing w:line="200" w:lineRule="exact"/>
              <w:ind w:left="160" w:right="-12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際互動。</w:t>
            </w:r>
          </w:p>
        </w:tc>
        <w:tc>
          <w:tcPr>
            <w:tcW w:w="1969" w:type="dxa"/>
            <w:tcBorders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pStyle w:val="3"/>
              <w:snapToGrid w:val="0"/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>□人際互動、團體參與或</w:t>
            </w:r>
          </w:p>
          <w:p w:rsidR="00954D30" w:rsidRDefault="00573FEA">
            <w:pPr>
              <w:pStyle w:val="3"/>
              <w:snapToGrid w:val="0"/>
              <w:spacing w:line="200" w:lineRule="exact"/>
              <w:ind w:firstLine="160"/>
              <w:rPr>
                <w:spacing w:val="0"/>
              </w:rPr>
            </w:pPr>
            <w:r>
              <w:rPr>
                <w:spacing w:val="0"/>
              </w:rPr>
              <w:t>遵守規範的能力有問題，</w:t>
            </w:r>
          </w:p>
          <w:p w:rsidR="00954D30" w:rsidRDefault="00573FEA">
            <w:pPr>
              <w:pStyle w:val="3"/>
              <w:snapToGrid w:val="0"/>
              <w:spacing w:line="200" w:lineRule="exact"/>
              <w:ind w:firstLine="160"/>
              <w:rPr>
                <w:spacing w:val="0"/>
              </w:rPr>
            </w:pPr>
            <w:r>
              <w:rPr>
                <w:spacing w:val="0"/>
              </w:rPr>
              <w:t>需要特別輔導或訓練。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□參與團體生活的能力太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差或完全沒有能力，需</w:t>
            </w:r>
          </w:p>
          <w:p w:rsidR="00954D30" w:rsidRDefault="00573FEA">
            <w:pPr>
              <w:snapToGrid w:val="0"/>
              <w:spacing w:line="200" w:lineRule="exact"/>
              <w:ind w:left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要長期協助或訓練。  </w:t>
            </w:r>
          </w:p>
          <w:p w:rsidR="00954D30" w:rsidRDefault="00954D30">
            <w:pPr>
              <w:snapToGrid w:val="0"/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</w:tbl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1954"/>
        <w:gridCol w:w="1954"/>
        <w:gridCol w:w="1954"/>
        <w:gridCol w:w="3903"/>
      </w:tblGrid>
      <w:tr w:rsidR="00954D30">
        <w:trPr>
          <w:trHeight w:val="340"/>
          <w:tblHeader/>
        </w:trPr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良好</w:t>
            </w:r>
          </w:p>
        </w:tc>
        <w:tc>
          <w:tcPr>
            <w:tcW w:w="1969" w:type="dxa"/>
            <w:tcBorders>
              <w:top w:val="single" w:sz="12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稍有問題</w:t>
            </w:r>
          </w:p>
        </w:tc>
        <w:tc>
          <w:tcPr>
            <w:tcW w:w="1969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問題嚴重</w:t>
            </w:r>
          </w:p>
        </w:tc>
        <w:tc>
          <w:tcPr>
            <w:tcW w:w="393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4D30" w:rsidRDefault="00573FEA">
            <w:pPr>
              <w:spacing w:line="200" w:lineRule="exact"/>
              <w:ind w:firstLine="550"/>
            </w:pPr>
            <w:r>
              <w:rPr>
                <w:rFonts w:ascii="標楷體" w:eastAsia="標楷體" w:hAnsi="標楷體"/>
                <w:b/>
                <w:spacing w:val="10"/>
              </w:rPr>
              <w:t>說明</w:t>
            </w:r>
            <w:r>
              <w:rPr>
                <w:rFonts w:ascii="細明體" w:eastAsia="細明體" w:hAnsi="細明體"/>
                <w:sz w:val="12"/>
                <w:szCs w:val="12"/>
              </w:rPr>
              <w:t xml:space="preserve"> (勾選「稍有問題」或「問題嚴重」之項目務必填寫)</w:t>
            </w: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語言理解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指理解他人話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語的能力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□能理解他人說話的內容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及涵意；或雖偶爾有理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解上的</w:t>
            </w:r>
            <w:proofErr w:type="gramEnd"/>
            <w:r>
              <w:rPr>
                <w:rFonts w:ascii="標楷體" w:eastAsia="標楷體" w:hAnsi="標楷體"/>
                <w:sz w:val="16"/>
              </w:rPr>
              <w:t>困難，但並不影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響學習或人際互動。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□語言理解能力差，影響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學習或人際互動，需要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語言訓練。</w:t>
            </w: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□語言理解問題嚴重或完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全無法瞭解他人說話的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內容，需要長期協助或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訓練。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ind w:left="198" w:hanging="198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口語表達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指發音或語句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表達等能力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□表達能力佳；或雖稍有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表達困難，但並不影響</w:t>
            </w:r>
          </w:p>
          <w:p w:rsidR="00954D30" w:rsidRDefault="00573FEA">
            <w:pPr>
              <w:snapToGrid w:val="0"/>
              <w:spacing w:line="200" w:lineRule="exact"/>
              <w:ind w:right="11" w:firstLine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□表達能力有問題，影響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學習或人際互動，需要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語言訓練。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□表達問題嚴重或完全無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法表達，需要長期協助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或訓練。</w:t>
            </w:r>
          </w:p>
        </w:tc>
        <w:tc>
          <w:tcPr>
            <w:tcW w:w="3937" w:type="dxa"/>
            <w:tcBorders>
              <w:top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學習能力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指注意力、記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憶、思考等能力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60" w:right="11" w:hanging="16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□學習能力沒問題；或雖</w:t>
            </w:r>
          </w:p>
          <w:p w:rsidR="00954D30" w:rsidRDefault="00573FEA">
            <w:pPr>
              <w:snapToGrid w:val="0"/>
              <w:spacing w:line="200" w:lineRule="exact"/>
              <w:ind w:left="160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有問題，但並不影響在</w:t>
            </w:r>
          </w:p>
          <w:p w:rsidR="00954D30" w:rsidRDefault="00573FEA">
            <w:pPr>
              <w:snapToGrid w:val="0"/>
              <w:spacing w:line="200" w:lineRule="exact"/>
              <w:ind w:left="160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班上的學習。</w:t>
            </w:r>
          </w:p>
        </w:tc>
        <w:tc>
          <w:tcPr>
            <w:tcW w:w="1969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□學習能力有問題且影響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在班上的學習，需要特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別輔導。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□學習能力的問題嚴重影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響生活及學習，需要長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期協助或訓練。</w:t>
            </w:r>
          </w:p>
        </w:tc>
        <w:tc>
          <w:tcPr>
            <w:tcW w:w="393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學習習慣</w:t>
            </w:r>
          </w:p>
          <w:p w:rsidR="00954D30" w:rsidRDefault="00573FEA">
            <w:pPr>
              <w:snapToGrid w:val="0"/>
              <w:spacing w:line="220" w:lineRule="exact"/>
              <w:ind w:right="-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和態度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指主動、努力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r>
              <w:rPr>
                <w:rFonts w:ascii="細明體" w:eastAsia="細明體" w:hAnsi="細明體"/>
                <w:sz w:val="12"/>
                <w:szCs w:val="12"/>
              </w:rPr>
              <w:t>、完成作業等情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形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□學習習慣和態度良好；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或雖有問題，但並不影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響在班上的學習。</w:t>
            </w:r>
          </w:p>
        </w:tc>
        <w:tc>
          <w:tcPr>
            <w:tcW w:w="196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□學習習慣和態度有問題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且影響在班上的學習，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需要特別輔導。</w:t>
            </w:r>
          </w:p>
        </w:tc>
        <w:tc>
          <w:tcPr>
            <w:tcW w:w="1969" w:type="dxa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□學習習慣和態度有嚴重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的問題，需要長期的協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助和訓練。 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top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  <w:tr w:rsidR="00954D30">
        <w:trPr>
          <w:trHeight w:hRule="exact" w:val="851"/>
        </w:trPr>
        <w:tc>
          <w:tcPr>
            <w:tcW w:w="98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20" w:lineRule="exact"/>
              <w:ind w:right="-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學科成就</w:t>
            </w:r>
          </w:p>
          <w:p w:rsidR="00954D30" w:rsidRDefault="00573FEA">
            <w:pPr>
              <w:snapToGrid w:val="0"/>
              <w:spacing w:line="140" w:lineRule="exact"/>
              <w:jc w:val="both"/>
              <w:rPr>
                <w:rFonts w:ascii="細明體" w:eastAsia="細明體" w:hAnsi="細明體"/>
                <w:sz w:val="12"/>
                <w:szCs w:val="12"/>
              </w:rPr>
            </w:pP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（</w:t>
            </w:r>
            <w:proofErr w:type="gramEnd"/>
            <w:r>
              <w:rPr>
                <w:rFonts w:ascii="細明體" w:eastAsia="細明體" w:hAnsi="細明體"/>
                <w:sz w:val="12"/>
                <w:szCs w:val="12"/>
              </w:rPr>
              <w:t>指學科的成就</w:t>
            </w:r>
          </w:p>
          <w:p w:rsidR="00954D30" w:rsidRDefault="00573FEA">
            <w:pPr>
              <w:snapToGrid w:val="0"/>
              <w:spacing w:line="140" w:lineRule="exact"/>
              <w:jc w:val="both"/>
            </w:pPr>
            <w:r>
              <w:rPr>
                <w:rFonts w:ascii="細明體" w:eastAsia="細明體" w:hAnsi="細明體"/>
                <w:sz w:val="12"/>
                <w:szCs w:val="12"/>
              </w:rPr>
              <w:t>情形</w:t>
            </w:r>
            <w:proofErr w:type="gramStart"/>
            <w:r>
              <w:rPr>
                <w:rFonts w:ascii="細明體" w:eastAsia="細明體" w:hAnsi="細明體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196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□成績好或尚可；或雖學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科成績稍差，但並不影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響在班上的學習。 </w:t>
            </w:r>
          </w:p>
        </w:tc>
        <w:tc>
          <w:tcPr>
            <w:tcW w:w="1969" w:type="dxa"/>
            <w:tcBorders>
              <w:left w:val="dotted" w:sz="6" w:space="0" w:color="000000"/>
              <w:bottom w:val="single" w:sz="12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□主要學科(如國語文或數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學) 成績嚴重落後，需</w:t>
            </w:r>
          </w:p>
          <w:p w:rsidR="00954D30" w:rsidRDefault="00573FEA">
            <w:pPr>
              <w:snapToGrid w:val="0"/>
              <w:spacing w:line="200" w:lineRule="exact"/>
              <w:ind w:left="196" w:right="1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要接受補救教學。  </w:t>
            </w:r>
          </w:p>
          <w:p w:rsidR="00954D30" w:rsidRDefault="00954D3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6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snapToGrid w:val="0"/>
              <w:spacing w:line="200" w:lineRule="exact"/>
              <w:ind w:left="198" w:right="11" w:hanging="198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□無法學習普通班的課程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，每科都需要長時間且</w:t>
            </w:r>
          </w:p>
          <w:p w:rsidR="00954D30" w:rsidRDefault="00573FEA">
            <w:pPr>
              <w:snapToGrid w:val="0"/>
              <w:spacing w:line="200" w:lineRule="exact"/>
              <w:ind w:left="197" w:right="11" w:hanging="37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持續的補救教學。</w:t>
            </w:r>
          </w:p>
          <w:p w:rsidR="00954D30" w:rsidRDefault="00954D3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954D30">
            <w:pPr>
              <w:spacing w:line="200" w:lineRule="exact"/>
              <w:jc w:val="both"/>
              <w:rPr>
                <w:rFonts w:ascii="標楷體" w:eastAsia="標楷體" w:hAnsi="標楷體"/>
                <w:spacing w:val="10"/>
                <w:sz w:val="18"/>
              </w:rPr>
            </w:pPr>
          </w:p>
        </w:tc>
      </w:tr>
    </w:tbl>
    <w:p w:rsidR="00954D30" w:rsidRDefault="00954D30">
      <w:pPr>
        <w:tabs>
          <w:tab w:val="left" w:pos="720"/>
          <w:tab w:val="left" w:pos="3240"/>
          <w:tab w:val="left" w:pos="5940"/>
        </w:tabs>
        <w:spacing w:line="160" w:lineRule="exact"/>
        <w:ind w:right="-153"/>
        <w:jc w:val="both"/>
        <w:rPr>
          <w:rFonts w:ascii="標楷體" w:eastAsia="標楷體" w:hAnsi="標楷體"/>
          <w:b/>
          <w:bCs/>
          <w:u w:val="single"/>
        </w:rPr>
      </w:pP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</w:pPr>
      <w:r>
        <w:rPr>
          <w:rFonts w:ascii="標楷體" w:eastAsia="標楷體" w:hAnsi="標楷體"/>
          <w:b/>
          <w:bCs/>
          <w:sz w:val="22"/>
        </w:rPr>
        <w:t>綜合說明：</w:t>
      </w: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color w:val="808080"/>
          <w:sz w:val="22"/>
        </w:rPr>
      </w:pP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54D30" w:rsidRDefault="00573FEA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color w:val="808080"/>
          <w:sz w:val="22"/>
        </w:rPr>
      </w:pPr>
      <w:r>
        <w:rPr>
          <w:rFonts w:ascii="標楷體" w:eastAsia="標楷體" w:hAnsi="標楷體"/>
          <w:color w:val="808080"/>
          <w:sz w:val="22"/>
        </w:rPr>
        <w:t>__________________________________________________________________________________________________</w:t>
      </w:r>
    </w:p>
    <w:p w:rsidR="00954D30" w:rsidRDefault="00954D30">
      <w:pPr>
        <w:tabs>
          <w:tab w:val="left" w:pos="720"/>
          <w:tab w:val="left" w:pos="3240"/>
          <w:tab w:val="left" w:pos="5940"/>
        </w:tabs>
        <w:spacing w:line="400" w:lineRule="atLeast"/>
        <w:ind w:right="-152"/>
        <w:rPr>
          <w:rFonts w:ascii="標楷體" w:eastAsia="標楷體" w:hAnsi="標楷體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5"/>
        <w:gridCol w:w="5948"/>
      </w:tblGrid>
      <w:tr w:rsidR="00954D30">
        <w:trPr>
          <w:cantSplit/>
          <w:trHeight w:val="1788"/>
        </w:trPr>
        <w:tc>
          <w:tcPr>
            <w:tcW w:w="108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 w:rsidP="00DA78C8">
            <w:pPr>
              <w:tabs>
                <w:tab w:val="left" w:pos="720"/>
                <w:tab w:val="left" w:pos="2340"/>
                <w:tab w:val="left" w:pos="4140"/>
              </w:tabs>
              <w:spacing w:before="60"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一、如果你認為這學生需要特殊教育，請勾選出您所根據的項目：</w:t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before="120" w:line="320" w:lineRule="exact"/>
              <w:ind w:firstLine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□身體狀況      □聽力  □視力  □自我照顧能力  □基本行動能力  □動作協調能力  □情緒</w:t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line="320" w:lineRule="exact"/>
              <w:ind w:firstLine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□環境適應能力  □團體生活能力  □語言理解能力  □口語表達能力  □學習能力      □學習習慣和態度</w:t>
            </w:r>
          </w:p>
          <w:p w:rsidR="00954D30" w:rsidRDefault="00573FEA">
            <w:pPr>
              <w:tabs>
                <w:tab w:val="left" w:pos="720"/>
                <w:tab w:val="left" w:pos="2845"/>
                <w:tab w:val="left" w:pos="5940"/>
              </w:tabs>
              <w:snapToGrid w:val="0"/>
              <w:spacing w:line="320" w:lineRule="exact"/>
              <w:ind w:firstLine="436"/>
            </w:pPr>
            <w:r>
              <w:rPr>
                <w:rFonts w:ascii="標楷體" w:eastAsia="標楷體" w:hAnsi="標楷體"/>
                <w:sz w:val="18"/>
              </w:rPr>
              <w:t>□學科成就      □其他__________________________</w:t>
            </w:r>
          </w:p>
        </w:tc>
      </w:tr>
      <w:tr w:rsidR="00954D30">
        <w:trPr>
          <w:cantSplit/>
          <w:trHeight w:val="4482"/>
        </w:trPr>
        <w:tc>
          <w:tcPr>
            <w:tcW w:w="4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before="120"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二、根據以上評定結果，你認為最適合這學生</w:t>
            </w:r>
          </w:p>
          <w:p w:rsidR="00954D30" w:rsidRDefault="00573FEA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ind w:firstLine="440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需要的特殊教育安排是：</w:t>
            </w:r>
          </w:p>
          <w:p w:rsidR="00954D30" w:rsidRPr="00AC57B6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eastAsia="標楷體"/>
                <w:spacing w:val="-4"/>
                <w:sz w:val="18"/>
              </w:rPr>
            </w:pPr>
            <w:r w:rsidRPr="00AC57B6">
              <w:rPr>
                <w:rFonts w:asciiTheme="minorEastAsia" w:eastAsiaTheme="minorEastAsia" w:hAnsiTheme="minorEastAsia"/>
                <w:spacing w:val="-4"/>
                <w:sz w:val="18"/>
              </w:rPr>
              <w:t>□</w:t>
            </w:r>
            <w:r w:rsidRPr="00AC57B6">
              <w:rPr>
                <w:rFonts w:eastAsia="標楷體"/>
                <w:spacing w:val="-4"/>
                <w:sz w:val="18"/>
              </w:rPr>
              <w:t>1.</w:t>
            </w:r>
            <w:r w:rsidRPr="00AC57B6">
              <w:rPr>
                <w:rFonts w:eastAsia="標楷體"/>
                <w:spacing w:val="-4"/>
                <w:sz w:val="18"/>
              </w:rPr>
              <w:t>在一般班級上課，但需要相關服務</w:t>
            </w:r>
            <w:r w:rsidR="00AC57B6">
              <w:rPr>
                <w:rFonts w:eastAsia="標楷體" w:hint="eastAsia"/>
                <w:spacing w:val="-4"/>
                <w:sz w:val="18"/>
              </w:rPr>
              <w:t>。</w:t>
            </w:r>
          </w:p>
          <w:p w:rsidR="00954D30" w:rsidRPr="00AC57B6" w:rsidRDefault="00573FEA">
            <w:pPr>
              <w:tabs>
                <w:tab w:val="left" w:pos="784"/>
                <w:tab w:val="left" w:pos="2845"/>
                <w:tab w:val="left" w:pos="5940"/>
              </w:tabs>
              <w:snapToGrid w:val="0"/>
              <w:spacing w:before="120" w:line="240" w:lineRule="auto"/>
              <w:ind w:left="744" w:hanging="344"/>
              <w:jc w:val="both"/>
              <w:rPr>
                <w:rFonts w:eastAsia="標楷體"/>
                <w:spacing w:val="-4"/>
                <w:sz w:val="18"/>
              </w:rPr>
            </w:pPr>
            <w:r w:rsidRPr="00AC57B6">
              <w:rPr>
                <w:rFonts w:asciiTheme="minorEastAsia" w:eastAsiaTheme="minorEastAsia" w:hAnsiTheme="minorEastAsia"/>
                <w:spacing w:val="-4"/>
                <w:sz w:val="18"/>
              </w:rPr>
              <w:t>□</w:t>
            </w:r>
            <w:r w:rsidRPr="00AC57B6">
              <w:rPr>
                <w:rFonts w:eastAsia="標楷體"/>
                <w:spacing w:val="-4"/>
                <w:sz w:val="18"/>
              </w:rPr>
              <w:t>2.</w:t>
            </w:r>
            <w:r w:rsidRPr="00AC57B6">
              <w:rPr>
                <w:rFonts w:eastAsia="標楷體"/>
                <w:spacing w:val="-4"/>
                <w:sz w:val="18"/>
              </w:rPr>
              <w:t>在一般班級上課，但部分時間到資源班上課</w:t>
            </w:r>
            <w:r w:rsidR="00AC57B6">
              <w:rPr>
                <w:rFonts w:eastAsia="標楷體" w:hint="eastAsia"/>
                <w:spacing w:val="-4"/>
                <w:sz w:val="18"/>
              </w:rPr>
              <w:t>。</w:t>
            </w:r>
          </w:p>
          <w:p w:rsidR="00954D30" w:rsidRPr="00AC57B6" w:rsidRDefault="00573FEA" w:rsidP="00AC57B6">
            <w:pPr>
              <w:tabs>
                <w:tab w:val="left" w:pos="2845"/>
                <w:tab w:val="left" w:pos="5940"/>
              </w:tabs>
              <w:snapToGrid w:val="0"/>
              <w:spacing w:before="120" w:line="240" w:lineRule="auto"/>
              <w:ind w:left="711" w:hanging="302"/>
              <w:jc w:val="both"/>
              <w:rPr>
                <w:rFonts w:eastAsia="標楷體"/>
                <w:spacing w:val="-4"/>
                <w:sz w:val="18"/>
              </w:rPr>
            </w:pPr>
            <w:r w:rsidRPr="00AC57B6">
              <w:rPr>
                <w:rFonts w:asciiTheme="minorEastAsia" w:eastAsiaTheme="minorEastAsia" w:hAnsiTheme="minorEastAsia"/>
                <w:spacing w:val="-4"/>
                <w:sz w:val="18"/>
              </w:rPr>
              <w:t>□</w:t>
            </w:r>
            <w:r w:rsidRPr="00AC57B6">
              <w:rPr>
                <w:rFonts w:eastAsia="標楷體"/>
                <w:spacing w:val="-4"/>
                <w:sz w:val="18"/>
              </w:rPr>
              <w:t>3.</w:t>
            </w:r>
            <w:r w:rsidRPr="00AC57B6">
              <w:rPr>
                <w:rFonts w:eastAsia="標楷體"/>
                <w:spacing w:val="-4"/>
                <w:sz w:val="18"/>
              </w:rPr>
              <w:t>在集中式特教班上課，但部分科目或時間在普通班或資源班上課。</w:t>
            </w:r>
            <w:proofErr w:type="gramStart"/>
            <w:r w:rsidRPr="00AC57B6">
              <w:rPr>
                <w:rFonts w:eastAsia="標楷體"/>
                <w:spacing w:val="-4"/>
                <w:sz w:val="18"/>
              </w:rPr>
              <w:t>﹝必填右邊欄位﹞</w:t>
            </w:r>
            <w:proofErr w:type="gramEnd"/>
          </w:p>
          <w:p w:rsidR="00954D30" w:rsidRPr="00AC57B6" w:rsidRDefault="00573FEA" w:rsidP="00AC57B6">
            <w:pPr>
              <w:tabs>
                <w:tab w:val="left" w:pos="2845"/>
                <w:tab w:val="left" w:pos="5940"/>
              </w:tabs>
              <w:snapToGrid w:val="0"/>
              <w:spacing w:before="120" w:line="240" w:lineRule="auto"/>
              <w:ind w:left="711" w:hanging="302"/>
              <w:jc w:val="both"/>
              <w:rPr>
                <w:rFonts w:eastAsia="標楷體"/>
                <w:spacing w:val="-4"/>
                <w:sz w:val="18"/>
              </w:rPr>
            </w:pPr>
            <w:r w:rsidRPr="00AC57B6">
              <w:rPr>
                <w:rFonts w:asciiTheme="minorEastAsia" w:eastAsiaTheme="minorEastAsia" w:hAnsiTheme="minorEastAsia"/>
                <w:spacing w:val="-4"/>
                <w:sz w:val="18"/>
              </w:rPr>
              <w:t>□</w:t>
            </w:r>
            <w:r w:rsidRPr="00AC57B6">
              <w:rPr>
                <w:rFonts w:eastAsia="標楷體"/>
                <w:spacing w:val="-4"/>
                <w:sz w:val="18"/>
              </w:rPr>
              <w:t>4.</w:t>
            </w:r>
            <w:r w:rsidRPr="00AC57B6">
              <w:rPr>
                <w:rFonts w:eastAsia="標楷體"/>
                <w:spacing w:val="-4"/>
                <w:sz w:val="18"/>
              </w:rPr>
              <w:t>全部時間在集中式特教班上課，但參與學校例行活動。</w:t>
            </w:r>
            <w:proofErr w:type="gramStart"/>
            <w:r w:rsidRPr="00AC57B6">
              <w:rPr>
                <w:rFonts w:eastAsia="標楷體"/>
                <w:spacing w:val="-4"/>
                <w:sz w:val="18"/>
              </w:rPr>
              <w:t>﹝必填右邊欄位﹞</w:t>
            </w:r>
            <w:proofErr w:type="gramEnd"/>
          </w:p>
          <w:p w:rsidR="00954D30" w:rsidRDefault="00573FEA">
            <w:pPr>
              <w:tabs>
                <w:tab w:val="left" w:pos="784"/>
                <w:tab w:val="left" w:pos="2340"/>
                <w:tab w:val="left" w:pos="4140"/>
                <w:tab w:val="left" w:pos="7500"/>
              </w:tabs>
              <w:snapToGrid w:val="0"/>
              <w:spacing w:before="120" w:line="240" w:lineRule="auto"/>
              <w:ind w:left="744" w:hanging="344"/>
              <w:jc w:val="both"/>
            </w:pPr>
            <w:r w:rsidRPr="00AC57B6">
              <w:rPr>
                <w:rFonts w:asciiTheme="minorEastAsia" w:eastAsiaTheme="minorEastAsia" w:hAnsiTheme="minorEastAsia"/>
                <w:spacing w:val="-4"/>
                <w:sz w:val="18"/>
              </w:rPr>
              <w:t>□</w:t>
            </w:r>
            <w:r w:rsidRPr="00AC57B6">
              <w:rPr>
                <w:rFonts w:eastAsia="標楷體"/>
                <w:spacing w:val="-4"/>
                <w:sz w:val="18"/>
              </w:rPr>
              <w:t>5.</w:t>
            </w:r>
            <w:r w:rsidRPr="00AC57B6">
              <w:rPr>
                <w:rFonts w:eastAsia="標楷體"/>
                <w:spacing w:val="-4"/>
                <w:sz w:val="18"/>
              </w:rPr>
              <w:t>其他</w:t>
            </w:r>
            <w:r w:rsidR="00AC57B6" w:rsidRPr="00AC57B6">
              <w:rPr>
                <w:rFonts w:eastAsia="標楷體"/>
                <w:spacing w:val="-4"/>
                <w:sz w:val="16"/>
                <w:szCs w:val="16"/>
              </w:rPr>
              <w:t>(</w:t>
            </w:r>
            <w:r w:rsidR="00AC57B6" w:rsidRPr="00AC57B6">
              <w:rPr>
                <w:rFonts w:eastAsia="標楷體"/>
                <w:spacing w:val="-4"/>
                <w:sz w:val="16"/>
                <w:szCs w:val="16"/>
              </w:rPr>
              <w:t>請說明</w:t>
            </w:r>
            <w:r w:rsidR="00AC57B6" w:rsidRPr="00AC57B6">
              <w:rPr>
                <w:rFonts w:eastAsia="標楷體"/>
                <w:spacing w:val="-4"/>
                <w:sz w:val="16"/>
                <w:szCs w:val="16"/>
              </w:rPr>
              <w:t>)</w:t>
            </w:r>
            <w:r w:rsidRPr="00AC57B6">
              <w:rPr>
                <w:rFonts w:eastAsia="標楷體"/>
                <w:spacing w:val="-4"/>
                <w:sz w:val="1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-4"/>
                <w:sz w:val="18"/>
                <w:u w:val="single"/>
              </w:rPr>
              <w:t xml:space="preserve">          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D30" w:rsidRDefault="00573FEA">
            <w:pPr>
              <w:tabs>
                <w:tab w:val="left" w:pos="7500"/>
              </w:tabs>
              <w:spacing w:before="120" w:line="300" w:lineRule="exact"/>
              <w:ind w:left="458" w:hanging="458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三、</w:t>
            </w:r>
            <w:r w:rsidRPr="00DA78C8">
              <w:rPr>
                <w:rFonts w:eastAsia="標楷體"/>
                <w:b/>
                <w:bCs/>
                <w:sz w:val="22"/>
              </w:rPr>
              <w:t>左邊欄位勾選</w:t>
            </w:r>
            <w:r w:rsidR="00DA78C8" w:rsidRPr="00DA78C8">
              <w:rPr>
                <w:rFonts w:eastAsia="標楷體"/>
                <w:bCs/>
                <w:sz w:val="22"/>
              </w:rPr>
              <w:t>3</w:t>
            </w:r>
            <w:r w:rsidR="00DA78C8" w:rsidRPr="00DA78C8">
              <w:rPr>
                <w:rFonts w:eastAsia="標楷體" w:hint="eastAsia"/>
                <w:bCs/>
                <w:sz w:val="22"/>
              </w:rPr>
              <w:t>、</w:t>
            </w:r>
            <w:r w:rsidR="00DA78C8" w:rsidRPr="00DA78C8">
              <w:rPr>
                <w:rFonts w:eastAsia="標楷體" w:hint="eastAsia"/>
                <w:bCs/>
                <w:sz w:val="22"/>
              </w:rPr>
              <w:t>4</w:t>
            </w:r>
            <w:r w:rsidR="00DA78C8" w:rsidRPr="00DA78C8">
              <w:rPr>
                <w:rFonts w:eastAsia="標楷體" w:hint="eastAsia"/>
                <w:bCs/>
                <w:sz w:val="22"/>
              </w:rPr>
              <w:t>、</w:t>
            </w:r>
            <w:r w:rsidRPr="00DA78C8">
              <w:rPr>
                <w:rFonts w:eastAsia="標楷體"/>
                <w:bCs/>
                <w:sz w:val="22"/>
              </w:rPr>
              <w:t>5</w:t>
            </w:r>
            <w:r w:rsidRPr="00DA78C8">
              <w:rPr>
                <w:rFonts w:eastAsia="標楷體"/>
                <w:b/>
                <w:bCs/>
                <w:sz w:val="22"/>
              </w:rPr>
              <w:t>任</w:t>
            </w:r>
            <w:proofErr w:type="gramStart"/>
            <w:r w:rsidRPr="00DA78C8">
              <w:rPr>
                <w:rFonts w:eastAsia="標楷體"/>
                <w:b/>
                <w:bCs/>
                <w:sz w:val="22"/>
              </w:rPr>
              <w:t>一</w:t>
            </w:r>
            <w:proofErr w:type="gramEnd"/>
            <w:r w:rsidRPr="00DA78C8">
              <w:rPr>
                <w:rFonts w:eastAsia="標楷體"/>
                <w:b/>
                <w:bCs/>
                <w:sz w:val="22"/>
              </w:rPr>
              <w:t>選項者，請說明孩子無法在一般班級學習的原因：</w:t>
            </w: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954D30" w:rsidRDefault="00954D30">
            <w:pPr>
              <w:tabs>
                <w:tab w:val="left" w:pos="720"/>
                <w:tab w:val="left" w:pos="2340"/>
                <w:tab w:val="left" w:pos="4140"/>
                <w:tab w:val="left" w:pos="7500"/>
              </w:tabs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954D30" w:rsidRDefault="00AC57B6">
      <w:pPr>
        <w:tabs>
          <w:tab w:val="left" w:pos="2000"/>
          <w:tab w:val="left" w:pos="3200"/>
          <w:tab w:val="left" w:pos="3500"/>
          <w:tab w:val="left" w:pos="4140"/>
          <w:tab w:val="left" w:pos="4600"/>
          <w:tab w:val="left" w:pos="5100"/>
          <w:tab w:val="left" w:pos="7900"/>
        </w:tabs>
        <w:spacing w:line="300" w:lineRule="exact"/>
        <w:ind w:right="-454"/>
      </w:pPr>
      <w:r>
        <w:rPr>
          <w:rFonts w:ascii="細明體" w:eastAsia="細明體" w:hAnsi="細明體"/>
          <w:sz w:val="16"/>
          <w:szCs w:val="16"/>
        </w:rPr>
        <w:t>本表修改自國立</w:t>
      </w:r>
      <w:r>
        <w:rPr>
          <w:rFonts w:ascii="細明體" w:eastAsia="細明體" w:hAnsi="細明體" w:hint="eastAsia"/>
          <w:sz w:val="16"/>
          <w:szCs w:val="16"/>
        </w:rPr>
        <w:t>臺</w:t>
      </w:r>
      <w:r w:rsidR="00573FEA">
        <w:rPr>
          <w:rFonts w:ascii="細明體" w:eastAsia="細明體" w:hAnsi="細明體"/>
          <w:sz w:val="16"/>
          <w:szCs w:val="16"/>
        </w:rPr>
        <w:t xml:space="preserve">灣師範大學特殊教育學系王天苗教授之「學校適應能力量表」，特此申謝。 </w:t>
      </w:r>
    </w:p>
    <w:sectPr w:rsidR="00954D30">
      <w:headerReference w:type="default" r:id="rId6"/>
      <w:pgSz w:w="11907" w:h="16840"/>
      <w:pgMar w:top="85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8C" w:rsidRDefault="00E8078C">
      <w:pPr>
        <w:spacing w:line="240" w:lineRule="auto"/>
      </w:pPr>
      <w:r>
        <w:separator/>
      </w:r>
    </w:p>
  </w:endnote>
  <w:endnote w:type="continuationSeparator" w:id="0">
    <w:p w:rsidR="00E8078C" w:rsidRDefault="00E8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8C" w:rsidRDefault="00E8078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8078C" w:rsidRDefault="00E80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22" w:rsidRDefault="00CD5B22" w:rsidP="00CD5B22">
    <w:pPr>
      <w:tabs>
        <w:tab w:val="center" w:pos="4153"/>
        <w:tab w:val="right" w:pos="8306"/>
      </w:tabs>
      <w:suppressAutoHyphens w:val="0"/>
      <w:snapToGrid w:val="0"/>
      <w:rPr>
        <w:rFonts w:ascii="Century Gothic" w:eastAsia="標楷體" w:hAnsi="Century Gothic"/>
        <w:kern w:val="2"/>
        <w:sz w:val="16"/>
        <w:szCs w:val="16"/>
      </w:rPr>
    </w:pPr>
    <w:r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新北市</w:t>
    </w:r>
    <w:proofErr w:type="gramStart"/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</w:t>
    </w:r>
    <w:r w:rsidR="00BD08AD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11</w:t>
    </w:r>
    <w:proofErr w:type="gramEnd"/>
    <w:r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年度鑑定安置申請相關表件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09a                                                                                                                                  </w:t>
    </w:r>
    <w:r w:rsidR="0026331E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 xml:space="preserve">                           [202</w:t>
    </w:r>
    <w:r w:rsidR="0026331E">
      <w:rPr>
        <w:rFonts w:ascii="Century Gothic" w:eastAsia="標楷體" w:hAnsi="Century Gothic" w:hint="eastAsia"/>
        <w:kern w:val="2"/>
        <w:sz w:val="16"/>
        <w:szCs w:val="16"/>
        <w:shd w:val="pct15" w:color="auto" w:fill="FFFFFF"/>
      </w:rPr>
      <w:t>1</w:t>
    </w:r>
    <w:r w:rsidR="0026331E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.</w:t>
    </w:r>
    <w:r w:rsidR="00BD08AD"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11</w:t>
    </w:r>
    <w:r>
      <w:rPr>
        <w:rFonts w:ascii="Century Gothic" w:eastAsia="標楷體" w:hAnsi="Century Gothic"/>
        <w:kern w:val="2"/>
        <w:sz w:val="16"/>
        <w:szCs w:val="16"/>
        <w:shd w:val="pct15" w:color="auto" w:fill="FFFFFF"/>
      </w:rPr>
      <w:t>]</w:t>
    </w:r>
  </w:p>
  <w:p w:rsidR="00834D7C" w:rsidRPr="00CD5B22" w:rsidRDefault="00E8078C" w:rsidP="00CD5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30"/>
    <w:rsid w:val="000700E2"/>
    <w:rsid w:val="000D5EC5"/>
    <w:rsid w:val="00165E99"/>
    <w:rsid w:val="0026331E"/>
    <w:rsid w:val="00272377"/>
    <w:rsid w:val="00460546"/>
    <w:rsid w:val="00554A52"/>
    <w:rsid w:val="00573FEA"/>
    <w:rsid w:val="00771DBD"/>
    <w:rsid w:val="00954D30"/>
    <w:rsid w:val="00990982"/>
    <w:rsid w:val="009F2515"/>
    <w:rsid w:val="009F3FB4"/>
    <w:rsid w:val="00A7654A"/>
    <w:rsid w:val="00AC57B6"/>
    <w:rsid w:val="00AE5FB6"/>
    <w:rsid w:val="00B72C45"/>
    <w:rsid w:val="00BD08AD"/>
    <w:rsid w:val="00C941D7"/>
    <w:rsid w:val="00CD5B22"/>
    <w:rsid w:val="00DA78C8"/>
    <w:rsid w:val="00E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93910-456B-4B31-8821-616BD76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eastAsia="華康細圓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80" w:lineRule="exact"/>
      <w:jc w:val="center"/>
    </w:pPr>
    <w:rPr>
      <w:rFonts w:ascii="標楷體" w:eastAsia="標楷體" w:hAnsi="標楷體"/>
      <w:spacing w:val="10"/>
      <w:sz w:val="22"/>
    </w:rPr>
  </w:style>
  <w:style w:type="paragraph" w:styleId="2">
    <w:name w:val="Body Text 2"/>
    <w:basedOn w:val="a"/>
    <w:pPr>
      <w:spacing w:line="280" w:lineRule="exact"/>
      <w:ind w:right="11"/>
      <w:jc w:val="both"/>
    </w:pPr>
    <w:rPr>
      <w:rFonts w:ascii="標楷體" w:eastAsia="標楷體" w:hAnsi="標楷體"/>
      <w:spacing w:val="10"/>
      <w:sz w:val="16"/>
    </w:rPr>
  </w:style>
  <w:style w:type="paragraph" w:styleId="3">
    <w:name w:val="Body Text 3"/>
    <w:basedOn w:val="a"/>
    <w:pPr>
      <w:spacing w:line="280" w:lineRule="exact"/>
      <w:ind w:right="-128"/>
      <w:jc w:val="both"/>
    </w:pPr>
    <w:rPr>
      <w:rFonts w:ascii="標楷體" w:eastAsia="標楷體" w:hAnsi="標楷體"/>
      <w:spacing w:val="10"/>
      <w:sz w:val="16"/>
    </w:rPr>
  </w:style>
  <w:style w:type="paragraph" w:styleId="a7">
    <w:name w:val="Body Text Indent"/>
    <w:basedOn w:val="a"/>
    <w:pPr>
      <w:spacing w:line="200" w:lineRule="exact"/>
      <w:ind w:left="198" w:hanging="198"/>
      <w:jc w:val="both"/>
    </w:pPr>
    <w:rPr>
      <w:rFonts w:ascii="標楷體" w:eastAsia="標楷體" w:hAnsi="標楷體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自我照顧能力</dc:title>
  <dc:creator>王天苗</dc:creator>
  <cp:lastModifiedBy>user</cp:lastModifiedBy>
  <cp:revision>2</cp:revision>
  <cp:lastPrinted>2018-12-13T12:34:00Z</cp:lastPrinted>
  <dcterms:created xsi:type="dcterms:W3CDTF">2021-11-19T07:48:00Z</dcterms:created>
  <dcterms:modified xsi:type="dcterms:W3CDTF">2021-11-19T07:48:00Z</dcterms:modified>
</cp:coreProperties>
</file>